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17" w:rsidRDefault="00CB7AD0">
      <w:pPr>
        <w:spacing w:line="48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海空学院社会实践项目评审要点</w:t>
      </w:r>
    </w:p>
    <w:p w:rsidR="00AF2B17" w:rsidRDefault="00AF2B17">
      <w:pPr>
        <w:spacing w:line="200" w:lineRule="exact"/>
        <w:jc w:val="left"/>
        <w:rPr>
          <w:rFonts w:eastAsia="方正楷体_GBK"/>
          <w:sz w:val="32"/>
          <w:szCs w:val="32"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6995"/>
        <w:gridCol w:w="1014"/>
      </w:tblGrid>
      <w:tr w:rsidR="00AF2B17" w:rsidTr="0027523F">
        <w:trPr>
          <w:trHeight w:val="595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AF2B17" w:rsidRDefault="00CD59CB" w:rsidP="0027523F">
            <w:pPr>
              <w:spacing w:line="48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评审要点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AF2B17" w:rsidRDefault="00CD59CB">
            <w:pPr>
              <w:spacing w:line="48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主要内容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AF2B17" w:rsidRDefault="00CD59CB">
            <w:pPr>
              <w:spacing w:line="4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分值</w:t>
            </w:r>
          </w:p>
        </w:tc>
      </w:tr>
      <w:tr w:rsidR="00733472" w:rsidTr="0027523F">
        <w:trPr>
          <w:trHeight w:val="584"/>
          <w:jc w:val="center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733472" w:rsidRDefault="00733472" w:rsidP="00733472">
            <w:pPr>
              <w:spacing w:line="420" w:lineRule="exact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项目选题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733472" w:rsidRPr="004255AC" w:rsidRDefault="00733472" w:rsidP="004255AC">
            <w:pPr>
              <w:spacing w:line="4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仿宋_GB2312" w:eastAsia="仿宋_GB2312" w:hAnsi="仿宋_GB2312" w:cs="仿宋_GB2312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4255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围绕</w:t>
            </w:r>
            <w:r w:rsidRPr="004255AC">
              <w:rPr>
                <w:rFonts w:ascii="仿宋_GB2312" w:eastAsia="仿宋_GB2312" w:hAnsi="仿宋_GB2312" w:cs="仿宋_GB2312"/>
                <w:sz w:val="28"/>
                <w:szCs w:val="28"/>
              </w:rPr>
              <w:t>社会实践主题</w:t>
            </w:r>
            <w:r w:rsidRPr="004255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Pr="004255A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选题</w:t>
            </w:r>
            <w:r w:rsidRPr="004255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明确、角度新颖、可操作性强，符合当代社会需求。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733472" w:rsidRPr="007C0F23" w:rsidRDefault="00ED7F7E" w:rsidP="00BF71C6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7C0F23">
              <w:rPr>
                <w:rFonts w:ascii="黑体" w:eastAsia="黑体" w:hAnsi="黑体" w:cs="黑体"/>
                <w:sz w:val="28"/>
                <w:szCs w:val="28"/>
              </w:rPr>
              <w:t>15</w:t>
            </w:r>
          </w:p>
        </w:tc>
      </w:tr>
      <w:tr w:rsidR="00733472" w:rsidTr="0027523F">
        <w:trPr>
          <w:trHeight w:val="582"/>
          <w:jc w:val="center"/>
        </w:trPr>
        <w:tc>
          <w:tcPr>
            <w:tcW w:w="1789" w:type="dxa"/>
            <w:vMerge/>
            <w:shd w:val="clear" w:color="auto" w:fill="auto"/>
            <w:vAlign w:val="center"/>
          </w:tcPr>
          <w:p w:rsidR="00733472" w:rsidRDefault="0073347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:rsidR="00733472" w:rsidRPr="004255AC" w:rsidRDefault="00733472" w:rsidP="004255AC">
            <w:pPr>
              <w:spacing w:line="4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仿宋_GB2312" w:eastAsia="仿宋_GB2312" w:hAnsi="仿宋_GB2312" w:cs="仿宋_GB2312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4255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前期策划切合实际，涵盖实践活动主要流程，调研方法</w:t>
            </w:r>
            <w:r w:rsidRPr="004255AC">
              <w:rPr>
                <w:rFonts w:ascii="仿宋_GB2312" w:eastAsia="仿宋_GB2312" w:hAnsi="仿宋_GB2312" w:cs="仿宋_GB2312"/>
                <w:sz w:val="28"/>
                <w:szCs w:val="28"/>
              </w:rPr>
              <w:t>科学</w:t>
            </w:r>
            <w:r w:rsidRPr="004255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有效</w:t>
            </w:r>
            <w:r w:rsidRPr="004255AC">
              <w:rPr>
                <w:rFonts w:ascii="仿宋_GB2312" w:eastAsia="仿宋_GB2312" w:hAnsi="仿宋_GB2312" w:cs="仿宋_GB2312"/>
                <w:sz w:val="28"/>
                <w:szCs w:val="28"/>
              </w:rPr>
              <w:t>，</w:t>
            </w:r>
            <w:r w:rsidRPr="004255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策划内容紧扣主题。 </w:t>
            </w:r>
            <w:r w:rsidRPr="004255AC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733472" w:rsidRPr="007C0F23" w:rsidRDefault="00733472" w:rsidP="00BF71C6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33472" w:rsidTr="0027523F">
        <w:trPr>
          <w:trHeight w:val="582"/>
          <w:jc w:val="center"/>
        </w:trPr>
        <w:tc>
          <w:tcPr>
            <w:tcW w:w="1789" w:type="dxa"/>
            <w:vMerge/>
            <w:shd w:val="clear" w:color="auto" w:fill="auto"/>
            <w:vAlign w:val="center"/>
          </w:tcPr>
          <w:p w:rsidR="00733472" w:rsidRDefault="0073347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:rsidR="00733472" w:rsidRPr="004255AC" w:rsidRDefault="00733472" w:rsidP="004255AC">
            <w:pPr>
              <w:spacing w:line="4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仿宋_GB2312" w:eastAsia="仿宋_GB2312" w:hAnsi="等线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 w:rsidRPr="004255AC">
              <w:rPr>
                <w:rFonts w:ascii="仿宋_GB2312" w:eastAsia="仿宋_GB2312" w:hAnsi="等线" w:hint="eastAsia"/>
                <w:sz w:val="28"/>
                <w:szCs w:val="28"/>
              </w:rPr>
              <w:t>结合</w:t>
            </w:r>
            <w:r w:rsidRPr="004255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专业素养提升</w:t>
            </w:r>
            <w:r w:rsidRPr="004255AC">
              <w:rPr>
                <w:rFonts w:ascii="仿宋_GB2312" w:eastAsia="仿宋_GB2312" w:hAnsi="仿宋_GB2312" w:cs="仿宋_GB2312"/>
                <w:sz w:val="28"/>
                <w:szCs w:val="28"/>
              </w:rPr>
              <w:t>和</w:t>
            </w:r>
            <w:r w:rsidRPr="004255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大学生思想政治教育实效。</w:t>
            </w:r>
            <w:r w:rsidRPr="004255AC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733472" w:rsidRPr="007C0F23" w:rsidRDefault="00733472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33472" w:rsidTr="0027523F">
        <w:trPr>
          <w:trHeight w:val="878"/>
          <w:jc w:val="center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733472" w:rsidRDefault="00733472" w:rsidP="00733472">
            <w:pPr>
              <w:spacing w:line="420" w:lineRule="exact"/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过程管理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733472" w:rsidRPr="004255AC" w:rsidRDefault="00733472" w:rsidP="00881A4B">
            <w:pPr>
              <w:spacing w:line="4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仿宋_GB2312" w:eastAsia="仿宋_GB2312" w:hAnsi="仿宋_GB2312" w:cs="仿宋_GB2312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4255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活动过程具有实效性、创新性、科学性、安全性，活动内容丰富，调研内容充分，过程形式有效多样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，能够为</w:t>
            </w:r>
            <w:r w:rsidRPr="00881A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解决社会问题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提供有效的参考路径。</w:t>
            </w:r>
            <w:r w:rsidRPr="004255AC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733472" w:rsidRPr="007C0F23" w:rsidRDefault="00733472" w:rsidP="00881A4B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7C0F23">
              <w:rPr>
                <w:rFonts w:ascii="黑体" w:eastAsia="黑体" w:hAnsi="黑体" w:cs="黑体"/>
                <w:sz w:val="28"/>
                <w:szCs w:val="28"/>
              </w:rPr>
              <w:t>20</w:t>
            </w:r>
          </w:p>
        </w:tc>
      </w:tr>
      <w:tr w:rsidR="00733472" w:rsidTr="0027523F">
        <w:trPr>
          <w:trHeight w:val="366"/>
          <w:jc w:val="center"/>
        </w:trPr>
        <w:tc>
          <w:tcPr>
            <w:tcW w:w="1789" w:type="dxa"/>
            <w:vMerge/>
            <w:shd w:val="clear" w:color="auto" w:fill="auto"/>
            <w:vAlign w:val="center"/>
          </w:tcPr>
          <w:p w:rsidR="00733472" w:rsidRDefault="00733472" w:rsidP="00881A4B">
            <w:pPr>
              <w:spacing w:line="420" w:lineRule="exact"/>
              <w:jc w:val="center"/>
              <w:rPr>
                <w:sz w:val="30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:rsidR="00733472" w:rsidRPr="004255AC" w:rsidRDefault="00733472" w:rsidP="00881A4B">
            <w:pPr>
              <w:spacing w:line="4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仿宋_GB2312" w:eastAsia="仿宋_GB2312" w:hAnsi="仿宋_GB2312" w:cs="仿宋_GB2312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团队合作：团队组织架构合理，成员分工明确，具有较强的凝聚力、执行力和团队协作精神。</w:t>
            </w: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733472" w:rsidRPr="007C0F23" w:rsidRDefault="00733472" w:rsidP="00881A4B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33472" w:rsidTr="0027523F">
        <w:trPr>
          <w:trHeight w:val="366"/>
          <w:jc w:val="center"/>
        </w:trPr>
        <w:tc>
          <w:tcPr>
            <w:tcW w:w="1789" w:type="dxa"/>
            <w:vMerge/>
            <w:shd w:val="clear" w:color="auto" w:fill="auto"/>
            <w:vAlign w:val="center"/>
          </w:tcPr>
          <w:p w:rsidR="00733472" w:rsidRDefault="00733472" w:rsidP="00881A4B">
            <w:pPr>
              <w:spacing w:line="420" w:lineRule="exact"/>
              <w:jc w:val="center"/>
              <w:rPr>
                <w:sz w:val="30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:rsidR="00733472" w:rsidRPr="004255AC" w:rsidRDefault="00733472" w:rsidP="00881A4B">
            <w:pPr>
              <w:spacing w:line="4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仿宋_GB2312" w:eastAsia="仿宋_GB2312" w:hAnsi="仿宋_GB2312" w:cs="仿宋_GB2312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 w:rsidRPr="004255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活动记录：按时</w:t>
            </w:r>
            <w:r w:rsidRPr="004255AC">
              <w:rPr>
                <w:rFonts w:ascii="仿宋_GB2312" w:eastAsia="仿宋_GB2312" w:hAnsi="仿宋_GB2312" w:cs="仿宋_GB2312"/>
                <w:sz w:val="28"/>
                <w:szCs w:val="28"/>
              </w:rPr>
              <w:t>记录社会实践进展</w:t>
            </w:r>
            <w:r w:rsidRPr="004255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实况，主动向指导老师汇报，</w:t>
            </w:r>
            <w:r w:rsidRPr="004255AC">
              <w:rPr>
                <w:rFonts w:ascii="仿宋_GB2312" w:eastAsia="仿宋_GB2312" w:hAnsi="仿宋_GB2312" w:cs="仿宋_GB2312"/>
                <w:sz w:val="28"/>
                <w:szCs w:val="28"/>
              </w:rPr>
              <w:t>及时向学校和学院反馈</w:t>
            </w:r>
            <w:r w:rsidRPr="004255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活动开展情况。</w:t>
            </w:r>
            <w:r w:rsidRPr="004255AC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</w:t>
            </w:r>
            <w:r w:rsidRPr="004255AC"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733472" w:rsidRPr="007C0F23" w:rsidRDefault="00733472" w:rsidP="00881A4B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33472" w:rsidTr="0027523F">
        <w:trPr>
          <w:trHeight w:val="591"/>
          <w:jc w:val="center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733472" w:rsidRDefault="00733472" w:rsidP="00733472">
            <w:pPr>
              <w:spacing w:line="420" w:lineRule="exact"/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实践成果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733472" w:rsidRPr="004255AC" w:rsidRDefault="00733472" w:rsidP="00F77AF5">
            <w:pPr>
              <w:spacing w:line="4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仿宋_GB2312" w:eastAsia="仿宋_GB2312" w:hAnsi="仿宋_GB2312" w:cs="仿宋_GB2312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成果具有一定的社会价值，</w:t>
            </w:r>
            <w:r w:rsidRPr="006965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扶贫助困、社会民生、生态环保、科技创新</w:t>
            </w:r>
            <w:r w:rsidRPr="006965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等方面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做出</w:t>
            </w:r>
            <w:r w:rsidRPr="006965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社会贡献度。</w:t>
            </w:r>
            <w:r w:rsidRPr="004255AC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733472" w:rsidRPr="007C0F23" w:rsidRDefault="00733472" w:rsidP="00881A4B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7C0F23">
              <w:rPr>
                <w:rFonts w:ascii="黑体" w:eastAsia="黑体" w:hAnsi="黑体" w:cs="黑体"/>
                <w:sz w:val="28"/>
                <w:szCs w:val="28"/>
              </w:rPr>
              <w:t>25</w:t>
            </w:r>
          </w:p>
        </w:tc>
      </w:tr>
      <w:tr w:rsidR="00733472" w:rsidTr="0027523F">
        <w:trPr>
          <w:trHeight w:val="950"/>
          <w:jc w:val="center"/>
        </w:trPr>
        <w:tc>
          <w:tcPr>
            <w:tcW w:w="1789" w:type="dxa"/>
            <w:vMerge/>
            <w:shd w:val="clear" w:color="auto" w:fill="auto"/>
            <w:vAlign w:val="center"/>
          </w:tcPr>
          <w:p w:rsidR="00733472" w:rsidRDefault="00733472" w:rsidP="00881A4B">
            <w:pPr>
              <w:spacing w:line="420" w:lineRule="exact"/>
              <w:jc w:val="center"/>
              <w:rPr>
                <w:sz w:val="30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:rsidR="00733472" w:rsidRDefault="00733472" w:rsidP="00207056">
            <w:pPr>
              <w:spacing w:line="4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仿宋_GB2312" w:eastAsia="仿宋_GB2312" w:hAnsi="仿宋_GB2312" w:cs="仿宋_GB2312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形成完整的实践成果总结报告，</w:t>
            </w:r>
            <w:r w:rsidRPr="004255AC">
              <w:rPr>
                <w:rFonts w:ascii="仿宋_GB2312" w:eastAsia="仿宋_GB2312" w:hAnsi="仿宋_GB2312" w:cs="仿宋_GB2312"/>
                <w:sz w:val="28"/>
                <w:szCs w:val="28"/>
              </w:rPr>
              <w:t>报告结构严谨、逻辑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清晰，在结合实例的同时具有一定的理论性，能够较好的分析问题、总结成果、提供借鉴。</w:t>
            </w:r>
            <w:r w:rsidRPr="004255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4255AC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</w:t>
            </w: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733472" w:rsidRPr="007C0F23" w:rsidRDefault="00733472" w:rsidP="00881A4B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33472" w:rsidTr="0027523F">
        <w:trPr>
          <w:trHeight w:val="591"/>
          <w:jc w:val="center"/>
        </w:trPr>
        <w:tc>
          <w:tcPr>
            <w:tcW w:w="1789" w:type="dxa"/>
            <w:vMerge/>
            <w:shd w:val="clear" w:color="auto" w:fill="auto"/>
            <w:vAlign w:val="center"/>
          </w:tcPr>
          <w:p w:rsidR="00733472" w:rsidRDefault="00733472" w:rsidP="00881A4B">
            <w:pPr>
              <w:spacing w:line="420" w:lineRule="exact"/>
              <w:jc w:val="center"/>
              <w:rPr>
                <w:sz w:val="30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:rsidR="00733472" w:rsidRPr="004255AC" w:rsidRDefault="00733472" w:rsidP="003B2122">
            <w:pPr>
              <w:spacing w:line="4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仿宋_GB2312" w:eastAsia="仿宋_GB2312" w:hAnsi="仿宋_GB2312" w:cs="仿宋_GB2312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实践成果能够较好的发挥思想引领作用，能够紧密结合所学专业知识，促进个人思想成长和技能提升。</w:t>
            </w:r>
            <w:r w:rsidRPr="004255AC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</w:t>
            </w: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733472" w:rsidRPr="007C0F23" w:rsidRDefault="00733472" w:rsidP="00881A4B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33472" w:rsidTr="0027523F">
        <w:trPr>
          <w:trHeight w:val="623"/>
          <w:jc w:val="center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733472" w:rsidRDefault="00733472" w:rsidP="00733472">
            <w:pPr>
              <w:spacing w:line="420" w:lineRule="exact"/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宣传实效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733472" w:rsidRPr="002728F0" w:rsidRDefault="00733472" w:rsidP="002728F0">
            <w:pPr>
              <w:spacing w:line="4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仿宋_GB2312" w:eastAsia="仿宋_GB2312" w:hAnsi="等线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2728F0">
              <w:rPr>
                <w:rFonts w:ascii="仿宋_GB2312" w:eastAsia="仿宋_GB2312" w:hAnsi="等线" w:hint="eastAsia"/>
                <w:sz w:val="28"/>
                <w:szCs w:val="28"/>
              </w:rPr>
              <w:t>宣传成果丰富。</w:t>
            </w:r>
            <w:r w:rsidRPr="002728F0">
              <w:rPr>
                <w:rFonts w:ascii="仿宋_GB2312" w:eastAsia="仿宋_GB2312" w:hAnsi="仿宋_GB2312" w:cs="仿宋_GB2312"/>
                <w:sz w:val="28"/>
                <w:szCs w:val="28"/>
              </w:rPr>
              <w:t>原则上要求每支非个人</w:t>
            </w:r>
            <w:proofErr w:type="gramStart"/>
            <w:r w:rsidRPr="002728F0">
              <w:rPr>
                <w:rFonts w:ascii="仿宋_GB2312" w:eastAsia="仿宋_GB2312" w:hAnsi="仿宋_GB2312" w:cs="仿宋_GB2312"/>
                <w:sz w:val="28"/>
                <w:szCs w:val="28"/>
              </w:rPr>
              <w:t>实践队</w:t>
            </w:r>
            <w:proofErr w:type="gramEnd"/>
            <w:r w:rsidRPr="002728F0">
              <w:rPr>
                <w:rFonts w:ascii="仿宋_GB2312" w:eastAsia="仿宋_GB2312" w:hAnsi="仿宋_GB2312" w:cs="仿宋_GB2312"/>
                <w:sz w:val="28"/>
                <w:szCs w:val="28"/>
              </w:rPr>
              <w:t>至少有三篇外宣，其中至少有一篇</w:t>
            </w:r>
            <w:proofErr w:type="gramStart"/>
            <w:r w:rsidRPr="002728F0">
              <w:rPr>
                <w:rFonts w:ascii="仿宋_GB2312" w:eastAsia="仿宋_GB2312" w:hAnsi="仿宋_GB2312" w:cs="仿宋_GB2312"/>
                <w:sz w:val="28"/>
                <w:szCs w:val="28"/>
              </w:rPr>
              <w:t>中青网</w:t>
            </w:r>
            <w:proofErr w:type="gramEnd"/>
            <w:r w:rsidRPr="002728F0">
              <w:rPr>
                <w:rFonts w:ascii="仿宋_GB2312" w:eastAsia="仿宋_GB2312" w:hAnsi="仿宋_GB2312" w:cs="仿宋_GB2312"/>
                <w:sz w:val="28"/>
                <w:szCs w:val="28"/>
              </w:rPr>
              <w:t>(通讯、组图、视频、感悟均可)，学校内宣传至少1篇（可以是院网、新闻网、校团委网站）</w:t>
            </w:r>
            <w:r w:rsidRPr="002728F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  <w:r w:rsidRPr="002728F0">
              <w:rPr>
                <w:rFonts w:ascii="仿宋_GB2312" w:eastAsia="仿宋_GB2312" w:hAnsi="仿宋_GB2312" w:cs="仿宋_GB2312"/>
                <w:sz w:val="28"/>
                <w:szCs w:val="28"/>
              </w:rPr>
              <w:t>个人</w:t>
            </w:r>
            <w:proofErr w:type="gramStart"/>
            <w:r w:rsidRPr="002728F0">
              <w:rPr>
                <w:rFonts w:ascii="仿宋_GB2312" w:eastAsia="仿宋_GB2312" w:hAnsi="仿宋_GB2312" w:cs="仿宋_GB2312"/>
                <w:sz w:val="28"/>
                <w:szCs w:val="28"/>
              </w:rPr>
              <w:t>实践队</w:t>
            </w:r>
            <w:proofErr w:type="gramEnd"/>
            <w:r w:rsidRPr="002728F0">
              <w:rPr>
                <w:rFonts w:ascii="仿宋_GB2312" w:eastAsia="仿宋_GB2312" w:hAnsi="仿宋_GB2312" w:cs="仿宋_GB2312"/>
                <w:sz w:val="28"/>
                <w:szCs w:val="28"/>
              </w:rPr>
              <w:t>至少1篇宣传成果。</w:t>
            </w:r>
            <w:r w:rsidRPr="002728F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2728F0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733472" w:rsidRPr="007C0F23" w:rsidRDefault="00733472" w:rsidP="00733472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7C0F23">
              <w:rPr>
                <w:rFonts w:ascii="黑体" w:eastAsia="黑体" w:hAnsi="黑体" w:cs="黑体"/>
                <w:sz w:val="28"/>
                <w:szCs w:val="28"/>
              </w:rPr>
              <w:t>25</w:t>
            </w:r>
          </w:p>
        </w:tc>
      </w:tr>
      <w:tr w:rsidR="00733472" w:rsidTr="0027523F">
        <w:trPr>
          <w:trHeight w:val="621"/>
          <w:jc w:val="center"/>
        </w:trPr>
        <w:tc>
          <w:tcPr>
            <w:tcW w:w="1789" w:type="dxa"/>
            <w:vMerge/>
            <w:shd w:val="clear" w:color="auto" w:fill="auto"/>
            <w:vAlign w:val="center"/>
          </w:tcPr>
          <w:p w:rsidR="00733472" w:rsidRDefault="00733472" w:rsidP="00881A4B">
            <w:pPr>
              <w:spacing w:line="420" w:lineRule="exact"/>
              <w:jc w:val="center"/>
              <w:rPr>
                <w:sz w:val="30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:rsidR="00733472" w:rsidRDefault="00733472" w:rsidP="006D05AD">
            <w:pPr>
              <w:spacing w:line="4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②产生较好的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社会反响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  <w:r w:rsidRPr="006D05A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讲好实践故事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，活动能够在校内外主流媒体上宣传，得到师生、社会公众的认可。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733472" w:rsidRPr="007C0F23" w:rsidRDefault="00733472" w:rsidP="00881A4B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33472" w:rsidTr="0027523F">
        <w:trPr>
          <w:trHeight w:val="366"/>
          <w:jc w:val="center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733472" w:rsidRDefault="00733472" w:rsidP="00733472">
            <w:pPr>
              <w:spacing w:line="420" w:lineRule="exact"/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lastRenderedPageBreak/>
              <w:t>答辩</w:t>
            </w:r>
            <w:r>
              <w:rPr>
                <w:b/>
                <w:bCs/>
                <w:sz w:val="30"/>
              </w:rPr>
              <w:t>表现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733472" w:rsidRPr="00D35338" w:rsidRDefault="00733472" w:rsidP="00A25ED2">
            <w:pPr>
              <w:spacing w:line="420" w:lineRule="exact"/>
              <w:jc w:val="left"/>
              <w:rPr>
                <w:sz w:val="30"/>
              </w:rPr>
            </w:pPr>
            <w:r>
              <w:rPr>
                <mc:AlternateContent>
                  <mc:Choice Requires="w16se">
                    <w:rFonts w:ascii="仿宋" w:eastAsia="仿宋" w:hAnsi="仿宋" w:cs="仿宋_GB2312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D35338">
              <w:rPr>
                <w:rFonts w:ascii="仿宋" w:eastAsia="仿宋" w:hAnsi="仿宋" w:cs="仿宋_GB2312" w:hint="eastAsia"/>
                <w:sz w:val="28"/>
                <w:szCs w:val="28"/>
              </w:rPr>
              <w:t>项目按照流程开展完成，形成总结报告，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经指导老师同意和学院审核后，参加结题答辩。</w:t>
            </w:r>
            <w:r w:rsidRPr="00D35338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</w:t>
            </w:r>
            <w:r w:rsidRPr="00D35338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733472" w:rsidRPr="007C0F23" w:rsidRDefault="00ED7F7E" w:rsidP="00881A4B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7C0F23">
              <w:rPr>
                <w:rFonts w:ascii="黑体" w:eastAsia="黑体" w:hAnsi="黑体" w:cs="黑体"/>
                <w:sz w:val="28"/>
                <w:szCs w:val="28"/>
              </w:rPr>
              <w:t>15</w:t>
            </w:r>
          </w:p>
        </w:tc>
      </w:tr>
      <w:tr w:rsidR="00733472" w:rsidTr="0027523F">
        <w:trPr>
          <w:trHeight w:val="366"/>
          <w:jc w:val="center"/>
        </w:trPr>
        <w:tc>
          <w:tcPr>
            <w:tcW w:w="1789" w:type="dxa"/>
            <w:vMerge/>
            <w:shd w:val="clear" w:color="auto" w:fill="auto"/>
            <w:vAlign w:val="center"/>
          </w:tcPr>
          <w:p w:rsidR="00733472" w:rsidRDefault="00733472" w:rsidP="00881A4B">
            <w:pPr>
              <w:spacing w:line="420" w:lineRule="exact"/>
              <w:jc w:val="center"/>
              <w:rPr>
                <w:sz w:val="30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:rsidR="00733472" w:rsidRDefault="00733472" w:rsidP="00813807">
            <w:pPr>
              <w:spacing w:line="42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仿宋_GB2312" w:eastAsia="仿宋_GB2312" w:hAnsi="仿宋_GB2312" w:cs="仿宋_GB2312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A25ED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答辩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人能够按照评审要点客观、全面的汇报实践活动开展情况，认真</w:t>
            </w:r>
            <w:r w:rsidRPr="00A25ED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回</w:t>
            </w:r>
            <w:r w:rsidRPr="0081380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答评委提问；答辩人表达清晰流畅，着装得体，时间把握得当，严格</w:t>
            </w:r>
            <w:r w:rsidRPr="00813807">
              <w:rPr>
                <w:rFonts w:ascii="仿宋_GB2312" w:eastAsia="仿宋_GB2312" w:hAnsi="微软雅黑" w:cs="微软雅黑" w:hint="eastAsia"/>
                <w:sz w:val="28"/>
                <w:szCs w:val="28"/>
              </w:rPr>
              <w:t>遵守答辩规则</w:t>
            </w:r>
            <w:r w:rsidRPr="0081380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。 </w:t>
            </w:r>
            <w:r w:rsidRPr="00A25ED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733472" w:rsidRPr="007C0F23" w:rsidRDefault="00733472" w:rsidP="00881A4B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33472" w:rsidTr="0027523F">
        <w:trPr>
          <w:trHeight w:val="443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33472" w:rsidRDefault="00733472" w:rsidP="00643AB3">
            <w:pPr>
              <w:spacing w:line="420" w:lineRule="exact"/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可持续性</w:t>
            </w:r>
            <w:r>
              <w:rPr>
                <w:rFonts w:hint="eastAsia"/>
                <w:b/>
                <w:bCs/>
                <w:sz w:val="30"/>
              </w:rPr>
              <w:t>（加分项）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733472" w:rsidRDefault="00733472" w:rsidP="00643AB3">
            <w:pPr>
              <w:spacing w:line="4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实践活动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具有计划性、前瞻性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具有发展为学院品牌活动的潜力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或者具有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转化为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创新创业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项目或其他科研项目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进行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深入研究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的潜力。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33472" w:rsidRPr="007C0F23" w:rsidRDefault="00495FE3" w:rsidP="00643AB3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7C0F23">
              <w:rPr>
                <w:rFonts w:ascii="黑体" w:eastAsia="黑体" w:hAnsi="黑体" w:cs="黑体"/>
                <w:sz w:val="28"/>
                <w:szCs w:val="28"/>
              </w:rPr>
              <w:t>10</w:t>
            </w:r>
          </w:p>
        </w:tc>
        <w:bookmarkStart w:id="0" w:name="_GoBack"/>
        <w:bookmarkEnd w:id="0"/>
      </w:tr>
    </w:tbl>
    <w:p w:rsidR="00AF2B17" w:rsidRPr="007C0F23" w:rsidRDefault="00A87129" w:rsidP="007C0F23">
      <w:pPr>
        <w:pStyle w:val="a3"/>
        <w:spacing w:beforeLines="50" w:before="156" w:line="331" w:lineRule="exact"/>
        <w:ind w:left="0"/>
        <w:rPr>
          <w:rFonts w:ascii="仿宋_GB2312" w:eastAsia="仿宋_GB2312" w:hAnsi="仿宋_GB2312" w:cs="仿宋_GB2312" w:hint="eastAsia"/>
          <w:kern w:val="2"/>
          <w:sz w:val="28"/>
          <w:szCs w:val="28"/>
          <w:lang w:val="en-US" w:bidi="ar-SA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 w:rsidR="000A6449">
        <w:rPr>
          <w:rFonts w:ascii="仿宋_GB2312" w:eastAsia="仿宋_GB2312" w:hAnsi="仿宋_GB2312" w:cs="仿宋_GB2312" w:hint="eastAsia"/>
          <w:sz w:val="28"/>
          <w:szCs w:val="28"/>
        </w:rPr>
        <w:t>发现有</w:t>
      </w:r>
      <w:r w:rsidR="00E02485">
        <w:rPr>
          <w:rFonts w:ascii="仿宋_GB2312" w:eastAsia="仿宋_GB2312" w:hAnsi="仿宋_GB2312" w:cs="仿宋_GB2312" w:hint="eastAsia"/>
          <w:sz w:val="28"/>
          <w:szCs w:val="28"/>
        </w:rPr>
        <w:t>任何违反</w:t>
      </w:r>
      <w:r w:rsidR="003007A7">
        <w:rPr>
          <w:rFonts w:ascii="仿宋_GB2312" w:eastAsia="仿宋_GB2312" w:hAnsi="仿宋_GB2312" w:cs="仿宋_GB2312" w:hint="eastAsia"/>
          <w:sz w:val="28"/>
          <w:szCs w:val="28"/>
        </w:rPr>
        <w:t>校规校纪</w:t>
      </w:r>
      <w:r w:rsidR="000A6449">
        <w:rPr>
          <w:rFonts w:ascii="仿宋_GB2312" w:eastAsia="仿宋_GB2312" w:hAnsi="仿宋_GB2312" w:cs="仿宋_GB2312" w:hint="eastAsia"/>
          <w:sz w:val="28"/>
          <w:szCs w:val="28"/>
        </w:rPr>
        <w:t>、法律法规</w:t>
      </w:r>
      <w:r w:rsidR="00E02485">
        <w:rPr>
          <w:rFonts w:ascii="仿宋_GB2312" w:eastAsia="仿宋_GB2312" w:hAnsi="仿宋_GB2312" w:cs="仿宋_GB2312" w:hint="eastAsia"/>
          <w:sz w:val="28"/>
          <w:szCs w:val="28"/>
        </w:rPr>
        <w:t>的活动</w:t>
      </w:r>
      <w:r w:rsidR="000A6449">
        <w:rPr>
          <w:rFonts w:ascii="仿宋_GB2312" w:eastAsia="仿宋_GB2312" w:hAnsi="仿宋_GB2312" w:cs="仿宋_GB2312" w:hint="eastAsia"/>
          <w:sz w:val="28"/>
          <w:szCs w:val="28"/>
        </w:rPr>
        <w:t>立即取消资格，并按照有关规定处理。</w:t>
      </w:r>
    </w:p>
    <w:sectPr w:rsidR="00AF2B17" w:rsidRPr="007C0F23">
      <w:pgSz w:w="11906" w:h="16838"/>
      <w:pgMar w:top="1985" w:right="158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dobe 仿宋 Std R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32F6"/>
    <w:multiLevelType w:val="hybridMultilevel"/>
    <w:tmpl w:val="C3006DE0"/>
    <w:lvl w:ilvl="0" w:tplc="91420D8A">
      <w:start w:val="1"/>
      <w:numFmt w:val="decimalEnclosedCircle"/>
      <w:lvlText w:val="%1"/>
      <w:lvlJc w:val="left"/>
      <w:pPr>
        <w:ind w:left="36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064326"/>
    <w:multiLevelType w:val="multilevel"/>
    <w:tmpl w:val="2306432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46CA5"/>
    <w:multiLevelType w:val="hybridMultilevel"/>
    <w:tmpl w:val="6B5ADFC6"/>
    <w:lvl w:ilvl="0" w:tplc="8CFE727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B20539"/>
    <w:multiLevelType w:val="hybridMultilevel"/>
    <w:tmpl w:val="0616BE9A"/>
    <w:lvl w:ilvl="0" w:tplc="CAC462DC">
      <w:start w:val="1"/>
      <w:numFmt w:val="decimalEnclosedCircle"/>
      <w:lvlText w:val="%1"/>
      <w:lvlJc w:val="left"/>
      <w:pPr>
        <w:ind w:left="36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7F7829"/>
    <w:multiLevelType w:val="hybridMultilevel"/>
    <w:tmpl w:val="600C4590"/>
    <w:lvl w:ilvl="0" w:tplc="8CFE727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0424BE"/>
    <w:multiLevelType w:val="hybridMultilevel"/>
    <w:tmpl w:val="01881CFA"/>
    <w:lvl w:ilvl="0" w:tplc="CFB6276E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cs="仿宋_GB2312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59"/>
    <w:rsid w:val="000009A6"/>
    <w:rsid w:val="00090C07"/>
    <w:rsid w:val="000A6449"/>
    <w:rsid w:val="000D235C"/>
    <w:rsid w:val="00102061"/>
    <w:rsid w:val="00114B77"/>
    <w:rsid w:val="00126DC3"/>
    <w:rsid w:val="00136BC6"/>
    <w:rsid w:val="00155E32"/>
    <w:rsid w:val="001F4796"/>
    <w:rsid w:val="00207056"/>
    <w:rsid w:val="00232A1A"/>
    <w:rsid w:val="002728F0"/>
    <w:rsid w:val="0027523F"/>
    <w:rsid w:val="002B36E9"/>
    <w:rsid w:val="002D1136"/>
    <w:rsid w:val="003007A7"/>
    <w:rsid w:val="00323B36"/>
    <w:rsid w:val="00323ECA"/>
    <w:rsid w:val="0035679A"/>
    <w:rsid w:val="003A042B"/>
    <w:rsid w:val="003B2122"/>
    <w:rsid w:val="003B6A6A"/>
    <w:rsid w:val="003C253D"/>
    <w:rsid w:val="003D4821"/>
    <w:rsid w:val="003D6AB2"/>
    <w:rsid w:val="003E0130"/>
    <w:rsid w:val="003E0732"/>
    <w:rsid w:val="003E14D6"/>
    <w:rsid w:val="00421FB5"/>
    <w:rsid w:val="004255AC"/>
    <w:rsid w:val="004302F7"/>
    <w:rsid w:val="00433CC8"/>
    <w:rsid w:val="00495FE3"/>
    <w:rsid w:val="004F1737"/>
    <w:rsid w:val="0052118E"/>
    <w:rsid w:val="005473C9"/>
    <w:rsid w:val="00581A5D"/>
    <w:rsid w:val="005F6184"/>
    <w:rsid w:val="00602759"/>
    <w:rsid w:val="0061008A"/>
    <w:rsid w:val="00637DF7"/>
    <w:rsid w:val="00696504"/>
    <w:rsid w:val="006B5C22"/>
    <w:rsid w:val="006D05AD"/>
    <w:rsid w:val="007072E8"/>
    <w:rsid w:val="00733472"/>
    <w:rsid w:val="007566B4"/>
    <w:rsid w:val="007910D7"/>
    <w:rsid w:val="007C0F23"/>
    <w:rsid w:val="007F5A5B"/>
    <w:rsid w:val="00812D14"/>
    <w:rsid w:val="00813807"/>
    <w:rsid w:val="00833FBB"/>
    <w:rsid w:val="008739CB"/>
    <w:rsid w:val="00881A4B"/>
    <w:rsid w:val="008B2DDA"/>
    <w:rsid w:val="008B33A1"/>
    <w:rsid w:val="008D2C40"/>
    <w:rsid w:val="008E674F"/>
    <w:rsid w:val="008F0958"/>
    <w:rsid w:val="008F11A7"/>
    <w:rsid w:val="009A67D9"/>
    <w:rsid w:val="009F1679"/>
    <w:rsid w:val="00A25ED2"/>
    <w:rsid w:val="00A31D55"/>
    <w:rsid w:val="00A351A8"/>
    <w:rsid w:val="00A66359"/>
    <w:rsid w:val="00A87129"/>
    <w:rsid w:val="00AA0484"/>
    <w:rsid w:val="00AE7281"/>
    <w:rsid w:val="00AF2B17"/>
    <w:rsid w:val="00B13A25"/>
    <w:rsid w:val="00B22B12"/>
    <w:rsid w:val="00B26507"/>
    <w:rsid w:val="00B270F6"/>
    <w:rsid w:val="00B54C28"/>
    <w:rsid w:val="00B931D6"/>
    <w:rsid w:val="00C015F6"/>
    <w:rsid w:val="00C84378"/>
    <w:rsid w:val="00CB7AD0"/>
    <w:rsid w:val="00CC2BEE"/>
    <w:rsid w:val="00CD59CB"/>
    <w:rsid w:val="00CD732F"/>
    <w:rsid w:val="00D23759"/>
    <w:rsid w:val="00D35338"/>
    <w:rsid w:val="00D435CA"/>
    <w:rsid w:val="00D47169"/>
    <w:rsid w:val="00D47CCA"/>
    <w:rsid w:val="00DE2B73"/>
    <w:rsid w:val="00DE44FB"/>
    <w:rsid w:val="00E009FC"/>
    <w:rsid w:val="00E02485"/>
    <w:rsid w:val="00E24257"/>
    <w:rsid w:val="00E260B4"/>
    <w:rsid w:val="00E279C6"/>
    <w:rsid w:val="00E65C9A"/>
    <w:rsid w:val="00E754CE"/>
    <w:rsid w:val="00E767EB"/>
    <w:rsid w:val="00ED6081"/>
    <w:rsid w:val="00ED7979"/>
    <w:rsid w:val="00ED7F7E"/>
    <w:rsid w:val="00F22776"/>
    <w:rsid w:val="00F51085"/>
    <w:rsid w:val="00F77AF5"/>
    <w:rsid w:val="00FA20CA"/>
    <w:rsid w:val="00FC3C33"/>
    <w:rsid w:val="0F4C617A"/>
    <w:rsid w:val="3255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80D5"/>
  <w15:docId w15:val="{14BD1A1B-965B-41F3-8126-CCFF0E2E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ind w:left="100"/>
      <w:jc w:val="left"/>
    </w:pPr>
    <w:rPr>
      <w:rFonts w:ascii="宋体" w:hAnsi="宋体" w:cs="宋体"/>
      <w:kern w:val="0"/>
      <w:sz w:val="30"/>
      <w:szCs w:val="30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character" w:customStyle="1" w:styleId="a4">
    <w:name w:val="正文文本 字符"/>
    <w:basedOn w:val="a0"/>
    <w:link w:val="a3"/>
    <w:uiPriority w:val="1"/>
    <w:rPr>
      <w:rFonts w:ascii="宋体" w:hAnsi="宋体" w:cs="宋体"/>
      <w:sz w:val="30"/>
      <w:szCs w:val="30"/>
      <w:lang w:val="zh-CN" w:bidi="zh-CN"/>
    </w:rPr>
  </w:style>
  <w:style w:type="paragraph" w:styleId="ac">
    <w:name w:val="List Paragraph"/>
    <w:basedOn w:val="a"/>
    <w:uiPriority w:val="99"/>
    <w:rsid w:val="00CD59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晨</dc:creator>
  <cp:lastModifiedBy>Administrator</cp:lastModifiedBy>
  <cp:revision>161</cp:revision>
  <cp:lastPrinted>2020-06-29T04:14:00Z</cp:lastPrinted>
  <dcterms:created xsi:type="dcterms:W3CDTF">2020-07-31T03:00:00Z</dcterms:created>
  <dcterms:modified xsi:type="dcterms:W3CDTF">2020-08-03T03:52:00Z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