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7E5" w:rsidRPr="007C0C65" w:rsidRDefault="00A47BFA" w:rsidP="007C0C65">
      <w:pPr>
        <w:pStyle w:val="ab"/>
        <w:rPr>
          <w:rFonts w:ascii="方正小标宋简体" w:eastAsia="方正小标宋简体"/>
          <w:sz w:val="36"/>
        </w:rPr>
      </w:pPr>
      <w:r w:rsidRPr="007C0C65">
        <w:rPr>
          <w:rFonts w:ascii="方正小标宋简体" w:eastAsia="方正小标宋简体" w:hint="eastAsia"/>
          <w:sz w:val="36"/>
        </w:rPr>
        <w:t>教学项目申报评审系统使用说明</w:t>
      </w:r>
    </w:p>
    <w:p w:rsidR="00FB17E5" w:rsidRDefault="007C0C65" w:rsidP="007C0C65">
      <w:r>
        <w:rPr>
          <w:rFonts w:hint="eastAsia"/>
        </w:rPr>
        <w:t>本</w:t>
      </w:r>
      <w:r w:rsidR="00F4573A">
        <w:rPr>
          <w:rFonts w:hint="eastAsia"/>
        </w:rPr>
        <w:t>系统包含教师项目申报</w:t>
      </w:r>
      <w:r w:rsidR="00F4573A">
        <w:t>、</w:t>
      </w:r>
      <w:r w:rsidR="00F4573A">
        <w:rPr>
          <w:rFonts w:hint="eastAsia"/>
        </w:rPr>
        <w:t>校内校外专家评审、</w:t>
      </w:r>
      <w:r w:rsidR="00F4573A">
        <w:t>学院</w:t>
      </w:r>
      <w:r w:rsidR="00F4573A">
        <w:rPr>
          <w:rFonts w:hint="eastAsia"/>
        </w:rPr>
        <w:t>推荐</w:t>
      </w:r>
      <w:r w:rsidR="00F4573A">
        <w:t>、</w:t>
      </w:r>
      <w:r w:rsidR="00F4573A">
        <w:rPr>
          <w:rFonts w:hint="eastAsia"/>
        </w:rPr>
        <w:t>学校评审等</w:t>
      </w:r>
      <w:r>
        <w:rPr>
          <w:rFonts w:hint="eastAsia"/>
        </w:rPr>
        <w:t>功能</w:t>
      </w:r>
      <w:r w:rsidR="00F4573A">
        <w:rPr>
          <w:rFonts w:hint="eastAsia"/>
        </w:rPr>
        <w:t>，</w:t>
      </w:r>
      <w:r w:rsidR="00F73DB1">
        <w:rPr>
          <w:rFonts w:hint="eastAsia"/>
          <w:color w:val="FF0000"/>
        </w:rPr>
        <w:t>建议使用谷歌或者火狐浏览器，</w:t>
      </w:r>
      <w:r w:rsidR="00F4573A">
        <w:rPr>
          <w:rFonts w:hint="eastAsia"/>
        </w:rPr>
        <w:t>具体</w:t>
      </w:r>
      <w:r w:rsidR="00F73DB1">
        <w:rPr>
          <w:rFonts w:hint="eastAsia"/>
        </w:rPr>
        <w:t>说明</w:t>
      </w:r>
      <w:r w:rsidR="00F4573A">
        <w:t>如下</w:t>
      </w:r>
      <w:r w:rsidR="00F73DB1">
        <w:rPr>
          <w:rFonts w:hint="eastAsia"/>
        </w:rPr>
        <w:t>。</w:t>
      </w:r>
    </w:p>
    <w:p w:rsidR="00FB17E5" w:rsidRPr="00EC1C7E" w:rsidRDefault="00F4573A" w:rsidP="00EC1C7E">
      <w:pPr>
        <w:pStyle w:val="1"/>
      </w:pPr>
      <w:r w:rsidRPr="00EC1C7E">
        <w:rPr>
          <w:rFonts w:hint="eastAsia"/>
        </w:rPr>
        <w:t>一</w:t>
      </w:r>
      <w:r w:rsidR="007C0C65" w:rsidRPr="00EC1C7E">
        <w:rPr>
          <w:rFonts w:hint="eastAsia"/>
        </w:rPr>
        <w:t>、</w:t>
      </w:r>
      <w:r w:rsidRPr="00EC1C7E">
        <w:rPr>
          <w:rFonts w:hint="eastAsia"/>
        </w:rPr>
        <w:t>教师申请</w:t>
      </w:r>
    </w:p>
    <w:p w:rsidR="00A47BFA" w:rsidRPr="007C0C65" w:rsidRDefault="00F4573A" w:rsidP="007C0C65">
      <w:r w:rsidRPr="007C0C65">
        <w:rPr>
          <w:rFonts w:hint="eastAsia"/>
        </w:rPr>
        <w:t>1.登陆“</w:t>
      </w:r>
      <w:r w:rsidR="00A47BFA" w:rsidRPr="007C0C65">
        <w:rPr>
          <w:rFonts w:hint="eastAsia"/>
        </w:rPr>
        <w:t>教学项目申报评审系统</w:t>
      </w:r>
      <w:r w:rsidRPr="007C0C65">
        <w:rPr>
          <w:rFonts w:hint="eastAsia"/>
        </w:rPr>
        <w:t xml:space="preserve">”网址 </w:t>
      </w:r>
    </w:p>
    <w:p w:rsidR="00A47BFA" w:rsidRPr="007C0C65" w:rsidRDefault="00F41759" w:rsidP="007C0C65">
      <w:pPr>
        <w:rPr>
          <w:color w:val="0563C1" w:themeColor="hyperlink"/>
          <w:szCs w:val="28"/>
          <w:u w:val="single"/>
        </w:rPr>
      </w:pPr>
      <w:hyperlink r:id="rId8" w:history="1">
        <w:r w:rsidR="00A47BFA" w:rsidRPr="007C0C65">
          <w:rPr>
            <w:rStyle w:val="a5"/>
            <w:rFonts w:asciiTheme="minorEastAsia" w:eastAsiaTheme="minorEastAsia" w:hAnsiTheme="minorEastAsia"/>
          </w:rPr>
          <w:t>http://pthcs.jwc.upc.edu.cn/JG/cas/neusoftcas.aspx</w:t>
        </w:r>
      </w:hyperlink>
    </w:p>
    <w:p w:rsidR="00FB17E5" w:rsidRPr="007C0C65" w:rsidRDefault="00F4573A" w:rsidP="007C0C65">
      <w:r w:rsidRPr="007C0C65">
        <w:rPr>
          <w:rFonts w:hint="eastAsia"/>
        </w:rPr>
        <w:t>会直接跳转到数字石大，输入账号和密码进行登录该系统。</w:t>
      </w:r>
    </w:p>
    <w:p w:rsidR="00FB17E5" w:rsidRPr="007C0C65" w:rsidRDefault="00F4573A" w:rsidP="006A769C">
      <w:pPr>
        <w:pStyle w:val="ad"/>
      </w:pPr>
      <w:r w:rsidRPr="006A769C">
        <w:drawing>
          <wp:inline distT="0" distB="0" distL="114300" distR="114300">
            <wp:extent cx="5270500" cy="2327275"/>
            <wp:effectExtent l="0" t="0" r="635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1"/>
        </w:numPr>
        <w:ind w:firstLineChars="0"/>
      </w:pPr>
      <w:r w:rsidRPr="007C0C65">
        <w:rPr>
          <w:rFonts w:hint="eastAsia"/>
        </w:rPr>
        <w:t>教师申报界面</w:t>
      </w:r>
    </w:p>
    <w:p w:rsidR="00FB17E5" w:rsidRPr="007C0C65" w:rsidRDefault="00F4573A" w:rsidP="006A769C">
      <w:pPr>
        <w:pStyle w:val="ad"/>
      </w:pPr>
      <w:r w:rsidRPr="007C0C65">
        <w:drawing>
          <wp:inline distT="0" distB="0" distL="114300" distR="114300">
            <wp:extent cx="5263515" cy="1684655"/>
            <wp:effectExtent l="0" t="0" r="13335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1"/>
        </w:numPr>
        <w:ind w:firstLineChars="0"/>
      </w:pPr>
      <w:r w:rsidRPr="007C0C65">
        <w:rPr>
          <w:rFonts w:hint="eastAsia"/>
        </w:rPr>
        <w:t>点击“</w:t>
      </w:r>
      <w:r w:rsidRPr="007C0C65">
        <w:rPr>
          <w:rFonts w:hint="eastAsia"/>
          <w:color w:val="FF0000"/>
        </w:rPr>
        <w:t>个人信息</w:t>
      </w:r>
      <w:r w:rsidRPr="007C0C65">
        <w:rPr>
          <w:rFonts w:hint="eastAsia"/>
        </w:rPr>
        <w:t>”，可以查看自己基本信息，如有不实，请修改，点击“</w:t>
      </w:r>
      <w:r w:rsidRPr="007C0C65">
        <w:rPr>
          <w:rFonts w:hint="eastAsia"/>
          <w:color w:val="FF0000"/>
        </w:rPr>
        <w:t>保存</w:t>
      </w:r>
      <w:r w:rsidRPr="007C0C65">
        <w:rPr>
          <w:rFonts w:hint="eastAsia"/>
        </w:rPr>
        <w:t>”按钮。</w:t>
      </w:r>
    </w:p>
    <w:p w:rsidR="00FB17E5" w:rsidRPr="007C0C65" w:rsidRDefault="00F4573A" w:rsidP="006A769C">
      <w:pPr>
        <w:pStyle w:val="ad"/>
      </w:pPr>
      <w:r w:rsidRPr="007C0C65">
        <w:lastRenderedPageBreak/>
        <w:drawing>
          <wp:inline distT="0" distB="0" distL="114300" distR="114300">
            <wp:extent cx="5270500" cy="1800225"/>
            <wp:effectExtent l="0" t="0" r="635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1"/>
        </w:numPr>
        <w:ind w:firstLineChars="0"/>
      </w:pPr>
      <w:r w:rsidRPr="007C0C65">
        <w:rPr>
          <w:rFonts w:hint="eastAsia"/>
        </w:rPr>
        <w:t>点击“</w:t>
      </w:r>
      <w:r w:rsidRPr="007C0C65">
        <w:rPr>
          <w:rFonts w:hint="eastAsia"/>
          <w:color w:val="FF0000"/>
        </w:rPr>
        <w:t>项目申报</w:t>
      </w:r>
      <w:r w:rsidRPr="007C0C65">
        <w:rPr>
          <w:rFonts w:hint="eastAsia"/>
        </w:rPr>
        <w:t>”，进入该界面，点击“</w:t>
      </w:r>
      <w:r w:rsidRPr="007C0C65">
        <w:rPr>
          <w:rFonts w:hint="eastAsia"/>
          <w:color w:val="FF0000"/>
        </w:rPr>
        <w:t>申报新项目</w:t>
      </w:r>
      <w:r w:rsidRPr="007C0C65">
        <w:rPr>
          <w:rFonts w:hint="eastAsia"/>
        </w:rPr>
        <w:t>”“</w:t>
      </w:r>
      <w:r w:rsidRPr="007C0C65">
        <w:rPr>
          <w:rFonts w:hint="eastAsia"/>
          <w:color w:val="FF0000"/>
        </w:rPr>
        <w:t>删除选中记录</w:t>
      </w:r>
      <w:bookmarkStart w:id="0" w:name="_GoBack"/>
      <w:bookmarkEnd w:id="0"/>
      <w:r w:rsidRPr="007C0C65">
        <w:rPr>
          <w:rFonts w:hint="eastAsia"/>
        </w:rPr>
        <w:t>”“</w:t>
      </w:r>
      <w:r w:rsidRPr="007C0C65">
        <w:rPr>
          <w:rFonts w:hint="eastAsia"/>
          <w:color w:val="FF0000"/>
        </w:rPr>
        <w:t>提交</w:t>
      </w:r>
      <w:r w:rsidRPr="007C0C65">
        <w:rPr>
          <w:rFonts w:hint="eastAsia"/>
        </w:rPr>
        <w:t>”“</w:t>
      </w:r>
      <w:r w:rsidRPr="007C0C65">
        <w:rPr>
          <w:rFonts w:hint="eastAsia"/>
          <w:color w:val="FF0000"/>
        </w:rPr>
        <w:t>刷新</w:t>
      </w:r>
      <w:r w:rsidRPr="007C0C65">
        <w:rPr>
          <w:rFonts w:hint="eastAsia"/>
        </w:rPr>
        <w:t>”按钮，可进行相对应操作；文件必须上传后才可以进行提交，否则提交不上，提交之后等待审核。</w:t>
      </w:r>
    </w:p>
    <w:p w:rsidR="00FB17E5" w:rsidRDefault="00F4573A" w:rsidP="006A769C">
      <w:pPr>
        <w:pStyle w:val="ad"/>
        <w:rPr>
          <w:szCs w:val="28"/>
        </w:rPr>
      </w:pPr>
      <w:r w:rsidRPr="007C0C65">
        <w:drawing>
          <wp:inline distT="0" distB="0" distL="114300" distR="114300">
            <wp:extent cx="5269230" cy="1708150"/>
            <wp:effectExtent l="0" t="0" r="7620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69C" w:rsidRDefault="006A769C" w:rsidP="007C0C65">
      <w:pPr>
        <w:rPr>
          <w:szCs w:val="28"/>
        </w:rPr>
      </w:pPr>
      <w:r>
        <w:rPr>
          <w:rFonts w:hint="eastAsia"/>
          <w:szCs w:val="28"/>
        </w:rPr>
        <w:t>5</w:t>
      </w:r>
      <w:r>
        <w:rPr>
          <w:szCs w:val="28"/>
        </w:rPr>
        <w:t>.</w:t>
      </w:r>
      <w:r>
        <w:rPr>
          <w:rFonts w:hint="eastAsia"/>
          <w:szCs w:val="28"/>
        </w:rPr>
        <w:t>本次申报请选择</w:t>
      </w:r>
      <w:r w:rsidRPr="006A769C">
        <w:rPr>
          <w:rFonts w:hint="eastAsia"/>
          <w:color w:val="FF0000"/>
          <w:szCs w:val="28"/>
        </w:rPr>
        <w:t>“课程思政”标杆培育课程评选。</w:t>
      </w:r>
    </w:p>
    <w:p w:rsidR="006A769C" w:rsidRPr="007C0C65" w:rsidRDefault="006A769C" w:rsidP="006A769C">
      <w:pPr>
        <w:pStyle w:val="ad"/>
        <w:rPr>
          <w:rFonts w:hint="eastAsia"/>
          <w:szCs w:val="28"/>
        </w:rPr>
      </w:pPr>
      <w:r>
        <w:drawing>
          <wp:inline distT="0" distB="0" distL="0" distR="0" wp14:anchorId="50A7698E" wp14:editId="1A8D8556">
            <wp:extent cx="5274310" cy="27152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7E5" w:rsidRPr="007C0C65" w:rsidRDefault="00F4573A" w:rsidP="00EC1C7E">
      <w:pPr>
        <w:pStyle w:val="1"/>
      </w:pPr>
      <w:r w:rsidRPr="007C0C65">
        <w:rPr>
          <w:rFonts w:hint="eastAsia"/>
        </w:rPr>
        <w:t>二</w:t>
      </w:r>
      <w:r w:rsidR="007C0C65">
        <w:rPr>
          <w:rFonts w:hint="eastAsia"/>
        </w:rPr>
        <w:t>、</w:t>
      </w:r>
      <w:r w:rsidRPr="007C0C65">
        <w:rPr>
          <w:rFonts w:hint="eastAsia"/>
        </w:rPr>
        <w:t>学院推荐</w:t>
      </w:r>
    </w:p>
    <w:p w:rsidR="00FB17E5" w:rsidRPr="007C0C65" w:rsidRDefault="00F4573A" w:rsidP="007C0C65">
      <w:pPr>
        <w:rPr>
          <w:sz w:val="24"/>
        </w:rPr>
      </w:pPr>
      <w:r w:rsidRPr="007C0C65">
        <w:rPr>
          <w:rFonts w:hint="eastAsia"/>
        </w:rPr>
        <w:t>1.登陆系统网址</w:t>
      </w:r>
    </w:p>
    <w:p w:rsidR="00AB45EE" w:rsidRPr="007C0C65" w:rsidRDefault="00F41759" w:rsidP="007C0C65">
      <w:pPr>
        <w:rPr>
          <w:color w:val="0563C1" w:themeColor="hyperlink"/>
          <w:szCs w:val="28"/>
          <w:u w:val="single"/>
        </w:rPr>
      </w:pPr>
      <w:hyperlink r:id="rId14" w:history="1">
        <w:r w:rsidR="00AB45EE" w:rsidRPr="007C0C65">
          <w:rPr>
            <w:rStyle w:val="a5"/>
            <w:rFonts w:asciiTheme="minorEastAsia" w:eastAsiaTheme="minorEastAsia" w:hAnsiTheme="minorEastAsia"/>
          </w:rPr>
          <w:t>http://pthcs.jwc.upc.edu.cn/JG/cas/neusoftcas.aspx</w:t>
        </w:r>
      </w:hyperlink>
    </w:p>
    <w:p w:rsidR="00FB17E5" w:rsidRPr="007C0C65" w:rsidRDefault="00F4573A" w:rsidP="007C0C65">
      <w:r w:rsidRPr="007C0C65">
        <w:rPr>
          <w:rFonts w:hint="eastAsia"/>
        </w:rPr>
        <w:t>跳转到数字石大，输入账号和密码进行登录该系统。</w:t>
      </w:r>
    </w:p>
    <w:p w:rsidR="00FB17E5" w:rsidRPr="007C0C65" w:rsidRDefault="00F4573A" w:rsidP="006A769C">
      <w:pPr>
        <w:pStyle w:val="ad"/>
      </w:pPr>
      <w:r w:rsidRPr="007C0C65">
        <w:drawing>
          <wp:inline distT="0" distB="0" distL="114300" distR="114300">
            <wp:extent cx="5270500" cy="2327275"/>
            <wp:effectExtent l="0" t="0" r="635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2"/>
        </w:numPr>
        <w:ind w:firstLineChars="0"/>
      </w:pPr>
      <w:r w:rsidRPr="007C0C65">
        <w:rPr>
          <w:rFonts w:hint="eastAsia"/>
        </w:rPr>
        <w:t>学院界面</w:t>
      </w:r>
    </w:p>
    <w:p w:rsidR="00FB17E5" w:rsidRPr="007C0C65" w:rsidRDefault="00F4573A" w:rsidP="006A769C">
      <w:pPr>
        <w:pStyle w:val="ad"/>
      </w:pPr>
      <w:r w:rsidRPr="007C0C65">
        <w:drawing>
          <wp:inline distT="0" distB="0" distL="114300" distR="114300">
            <wp:extent cx="5262880" cy="1638935"/>
            <wp:effectExtent l="0" t="0" r="13970" b="1841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r w:rsidRPr="007C0C65">
        <w:rPr>
          <w:rFonts w:hint="eastAsia"/>
        </w:rPr>
        <w:t>3.点击“</w:t>
      </w:r>
      <w:r w:rsidRPr="007C0C65">
        <w:rPr>
          <w:rFonts w:hint="eastAsia"/>
          <w:color w:val="FF0000"/>
        </w:rPr>
        <w:t>专家分配情况</w:t>
      </w:r>
      <w:r w:rsidRPr="007C0C65">
        <w:rPr>
          <w:rFonts w:hint="eastAsia"/>
        </w:rPr>
        <w:t>”，管理员对教师申报项目分配专家，可以批量分配和单独分配；批量分配就是选中几行后点击“</w:t>
      </w:r>
      <w:r w:rsidRPr="007C0C65">
        <w:rPr>
          <w:rFonts w:hint="eastAsia"/>
          <w:color w:val="FF0000"/>
        </w:rPr>
        <w:t>批量分配</w:t>
      </w:r>
      <w:r w:rsidRPr="007C0C65">
        <w:rPr>
          <w:rFonts w:hint="eastAsia"/>
        </w:rPr>
        <w:t>”按钮即可进行分配，单独分配就是点击</w:t>
      </w:r>
      <w:proofErr w:type="gramStart"/>
      <w:r w:rsidRPr="007C0C65">
        <w:rPr>
          <w:rFonts w:hint="eastAsia"/>
        </w:rPr>
        <w:t>”</w:t>
      </w:r>
      <w:proofErr w:type="gramEnd"/>
      <w:r w:rsidRPr="007C0C65">
        <w:rPr>
          <w:rFonts w:hint="eastAsia"/>
          <w:color w:val="FF0000"/>
        </w:rPr>
        <w:t>评审专家</w:t>
      </w:r>
      <w:proofErr w:type="gramStart"/>
      <w:r w:rsidRPr="007C0C65">
        <w:rPr>
          <w:rFonts w:hint="eastAsia"/>
        </w:rPr>
        <w:t>”</w:t>
      </w:r>
      <w:proofErr w:type="gramEnd"/>
      <w:r w:rsidRPr="007C0C65">
        <w:rPr>
          <w:rFonts w:hint="eastAsia"/>
        </w:rPr>
        <w:t>的未分配，弹出分配专家页面即可进行分配，若申报不合理或专家评审不合理，可选中某行点击“</w:t>
      </w:r>
      <w:r w:rsidRPr="007C0C65">
        <w:rPr>
          <w:rFonts w:hint="eastAsia"/>
          <w:color w:val="FF0000"/>
        </w:rPr>
        <w:t>驳回项目</w:t>
      </w:r>
      <w:r w:rsidRPr="007C0C65">
        <w:rPr>
          <w:rFonts w:hint="eastAsia"/>
        </w:rPr>
        <w:t>”“</w:t>
      </w:r>
      <w:r w:rsidRPr="007C0C65">
        <w:rPr>
          <w:rFonts w:hint="eastAsia"/>
          <w:color w:val="FF0000"/>
        </w:rPr>
        <w:t>退回专家评审</w:t>
      </w:r>
      <w:r w:rsidRPr="007C0C65">
        <w:rPr>
          <w:rFonts w:hint="eastAsia"/>
        </w:rPr>
        <w:t>”进行相应的操作。</w:t>
      </w:r>
    </w:p>
    <w:p w:rsidR="00FB17E5" w:rsidRPr="007C0C65" w:rsidRDefault="00F4573A" w:rsidP="006A769C">
      <w:pPr>
        <w:pStyle w:val="ad"/>
      </w:pPr>
      <w:r w:rsidRPr="007C0C65">
        <w:lastRenderedPageBreak/>
        <w:drawing>
          <wp:inline distT="0" distB="0" distL="114300" distR="114300">
            <wp:extent cx="5266690" cy="1480185"/>
            <wp:effectExtent l="0" t="0" r="10160" b="57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r w:rsidRPr="007C0C65">
        <w:rPr>
          <w:rFonts w:hint="eastAsia"/>
        </w:rPr>
        <w:t>4..点击“</w:t>
      </w:r>
      <w:r w:rsidRPr="007C0C65">
        <w:rPr>
          <w:rFonts w:hint="eastAsia"/>
          <w:color w:val="FF0000"/>
        </w:rPr>
        <w:t>专家评审汇总</w:t>
      </w:r>
      <w:r w:rsidRPr="007C0C65">
        <w:rPr>
          <w:rFonts w:hint="eastAsia"/>
        </w:rPr>
        <w:t>”，可以查看专家的评审意见汇总，通过后可以</w:t>
      </w:r>
      <w:proofErr w:type="gramStart"/>
      <w:r w:rsidRPr="007C0C65">
        <w:rPr>
          <w:rFonts w:hint="eastAsia"/>
        </w:rPr>
        <w:t>批量或</w:t>
      </w:r>
      <w:proofErr w:type="gramEnd"/>
      <w:r w:rsidRPr="007C0C65">
        <w:rPr>
          <w:rFonts w:hint="eastAsia"/>
        </w:rPr>
        <w:t>单独推荐到学校。</w:t>
      </w:r>
    </w:p>
    <w:p w:rsidR="00FB17E5" w:rsidRPr="007C0C65" w:rsidRDefault="00F4573A" w:rsidP="006A769C">
      <w:pPr>
        <w:pStyle w:val="ad"/>
      </w:pPr>
      <w:r w:rsidRPr="007C0C65">
        <w:drawing>
          <wp:inline distT="0" distB="0" distL="114300" distR="114300">
            <wp:extent cx="5264785" cy="1367155"/>
            <wp:effectExtent l="0" t="0" r="12065" b="44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3"/>
        </w:numPr>
        <w:ind w:firstLineChars="0"/>
      </w:pPr>
      <w:r w:rsidRPr="007C0C65">
        <w:rPr>
          <w:rFonts w:hint="eastAsia"/>
        </w:rPr>
        <w:t>点击“</w:t>
      </w:r>
      <w:r w:rsidRPr="007C0C65">
        <w:rPr>
          <w:rFonts w:hint="eastAsia"/>
          <w:color w:val="FF0000"/>
        </w:rPr>
        <w:t>确定推荐信息</w:t>
      </w:r>
      <w:r w:rsidRPr="007C0C65">
        <w:rPr>
          <w:rFonts w:hint="eastAsia"/>
        </w:rPr>
        <w:t>”，可以查看推荐到校的教师申报记录，点击“</w:t>
      </w:r>
      <w:r w:rsidRPr="007C0C65">
        <w:rPr>
          <w:rFonts w:hint="eastAsia"/>
          <w:color w:val="FF0000"/>
        </w:rPr>
        <w:t>取消推荐</w:t>
      </w:r>
      <w:r w:rsidRPr="007C0C65">
        <w:rPr>
          <w:rFonts w:hint="eastAsia"/>
        </w:rPr>
        <w:t>”按钮还可以进行相关操作。</w:t>
      </w:r>
    </w:p>
    <w:p w:rsidR="00FB17E5" w:rsidRPr="007C0C65" w:rsidRDefault="00F4573A" w:rsidP="006A769C">
      <w:pPr>
        <w:pStyle w:val="ad"/>
      </w:pPr>
      <w:r w:rsidRPr="007C0C65">
        <w:drawing>
          <wp:inline distT="0" distB="0" distL="114300" distR="114300">
            <wp:extent cx="5264785" cy="1581150"/>
            <wp:effectExtent l="0" t="0" r="12065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7C0C65" w:rsidP="00EC1C7E">
      <w:pPr>
        <w:pStyle w:val="1"/>
      </w:pPr>
      <w:r w:rsidRPr="007C0C65">
        <w:rPr>
          <w:rFonts w:hint="eastAsia"/>
        </w:rPr>
        <w:t>三</w:t>
      </w:r>
      <w:r>
        <w:rPr>
          <w:rFonts w:hint="eastAsia"/>
        </w:rPr>
        <w:t>、</w:t>
      </w:r>
      <w:r w:rsidR="00F4573A" w:rsidRPr="007C0C65">
        <w:rPr>
          <w:rFonts w:hint="eastAsia"/>
        </w:rPr>
        <w:t>专家</w:t>
      </w:r>
    </w:p>
    <w:p w:rsidR="007C0C65" w:rsidRPr="007C0C65" w:rsidRDefault="00F4573A" w:rsidP="007C0C65">
      <w:r w:rsidRPr="007C0C65">
        <w:rPr>
          <w:rFonts w:hint="eastAsia"/>
        </w:rPr>
        <w:t>1.</w:t>
      </w:r>
      <w:r w:rsidR="007C0C65" w:rsidRPr="007C0C65">
        <w:rPr>
          <w:rFonts w:hint="eastAsia"/>
        </w:rPr>
        <w:t xml:space="preserve"> 登陆“教学项目申报评审系统”网址 </w:t>
      </w:r>
    </w:p>
    <w:p w:rsidR="007C0C65" w:rsidRPr="007C0C65" w:rsidRDefault="00F41759" w:rsidP="007C0C65">
      <w:pPr>
        <w:rPr>
          <w:color w:val="0563C1" w:themeColor="hyperlink"/>
          <w:szCs w:val="28"/>
          <w:u w:val="single"/>
        </w:rPr>
      </w:pPr>
      <w:hyperlink r:id="rId19" w:history="1">
        <w:r w:rsidR="007C0C65" w:rsidRPr="007C0C65">
          <w:rPr>
            <w:rStyle w:val="a5"/>
            <w:rFonts w:asciiTheme="minorEastAsia" w:eastAsiaTheme="minorEastAsia" w:hAnsiTheme="minorEastAsia"/>
          </w:rPr>
          <w:t>http://pthcs.jwc.upc.edu.cn/JG/cas/neusoftcas.aspx</w:t>
        </w:r>
      </w:hyperlink>
    </w:p>
    <w:p w:rsidR="00FB17E5" w:rsidRPr="007C0C65" w:rsidRDefault="007C0C65" w:rsidP="007C0C65">
      <w:r w:rsidRPr="007C0C65">
        <w:rPr>
          <w:rFonts w:hint="eastAsia"/>
        </w:rPr>
        <w:t>会直接跳转到数字石大，输入账号和密码进行登录该系统。</w:t>
      </w:r>
    </w:p>
    <w:p w:rsidR="00FB17E5" w:rsidRPr="007C0C65" w:rsidRDefault="007C0C65" w:rsidP="006A769C">
      <w:pPr>
        <w:pStyle w:val="ad"/>
      </w:pPr>
      <w:r w:rsidRPr="007C0C65">
        <w:lastRenderedPageBreak/>
        <w:drawing>
          <wp:inline distT="0" distB="0" distL="114300" distR="114300" wp14:anchorId="71557E42" wp14:editId="77D9A575">
            <wp:extent cx="5270500" cy="232727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4"/>
        </w:numPr>
        <w:ind w:firstLineChars="0"/>
      </w:pPr>
      <w:r w:rsidRPr="007C0C65">
        <w:rPr>
          <w:rFonts w:hint="eastAsia"/>
        </w:rPr>
        <w:t>点击“</w:t>
      </w:r>
      <w:r w:rsidRPr="007C0C65">
        <w:rPr>
          <w:rFonts w:hint="eastAsia"/>
          <w:color w:val="FF0000"/>
        </w:rPr>
        <w:t>院级项目评审</w:t>
      </w:r>
      <w:r w:rsidRPr="007C0C65">
        <w:rPr>
          <w:rFonts w:hint="eastAsia"/>
        </w:rPr>
        <w:t>”，点击“</w:t>
      </w:r>
      <w:r w:rsidRPr="007C0C65">
        <w:rPr>
          <w:rFonts w:hint="eastAsia"/>
          <w:color w:val="FF0000"/>
        </w:rPr>
        <w:t>未评审</w:t>
      </w:r>
      <w:r w:rsidRPr="007C0C65">
        <w:rPr>
          <w:rFonts w:hint="eastAsia"/>
        </w:rPr>
        <w:t>”可进行相关的评审。</w:t>
      </w:r>
    </w:p>
    <w:p w:rsidR="00FB17E5" w:rsidRPr="007C0C65" w:rsidRDefault="00F4573A" w:rsidP="006A769C">
      <w:pPr>
        <w:pStyle w:val="ad"/>
      </w:pPr>
      <w:r w:rsidRPr="007C0C65">
        <w:drawing>
          <wp:inline distT="0" distB="0" distL="114300" distR="114300">
            <wp:extent cx="5269865" cy="1885315"/>
            <wp:effectExtent l="0" t="0" r="6985" b="635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E5" w:rsidRPr="007C0C65" w:rsidRDefault="00F4573A" w:rsidP="007C0C65">
      <w:pPr>
        <w:pStyle w:val="a0"/>
        <w:numPr>
          <w:ilvl w:val="0"/>
          <w:numId w:val="4"/>
        </w:numPr>
        <w:ind w:firstLineChars="0"/>
      </w:pPr>
      <w:r w:rsidRPr="007C0C65">
        <w:rPr>
          <w:rFonts w:hint="eastAsia"/>
        </w:rPr>
        <w:t>点击“</w:t>
      </w:r>
      <w:r w:rsidRPr="007C0C65">
        <w:rPr>
          <w:rFonts w:hint="eastAsia"/>
          <w:color w:val="FF0000"/>
        </w:rPr>
        <w:t>校级项目评审</w:t>
      </w:r>
      <w:r w:rsidRPr="007C0C65">
        <w:rPr>
          <w:rFonts w:hint="eastAsia"/>
        </w:rPr>
        <w:t>”，点击“</w:t>
      </w:r>
      <w:r w:rsidRPr="007C0C65">
        <w:rPr>
          <w:rFonts w:hint="eastAsia"/>
          <w:color w:val="FF0000"/>
        </w:rPr>
        <w:t>未评审</w:t>
      </w:r>
      <w:r w:rsidRPr="007C0C65">
        <w:rPr>
          <w:rFonts w:hint="eastAsia"/>
        </w:rPr>
        <w:t>”可进行相关的评审。</w:t>
      </w:r>
    </w:p>
    <w:p w:rsidR="00FB17E5" w:rsidRPr="007C0C65" w:rsidRDefault="00F4573A" w:rsidP="006A769C">
      <w:pPr>
        <w:pStyle w:val="ad"/>
        <w:rPr>
          <w:szCs w:val="28"/>
        </w:rPr>
      </w:pPr>
      <w:r w:rsidRPr="007C0C65">
        <w:drawing>
          <wp:inline distT="0" distB="0" distL="114300" distR="114300">
            <wp:extent cx="5273040" cy="1530350"/>
            <wp:effectExtent l="0" t="0" r="3810" b="1270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17E5" w:rsidRPr="007C0C6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759" w:rsidRDefault="00F41759" w:rsidP="007C0C65">
      <w:r>
        <w:separator/>
      </w:r>
    </w:p>
  </w:endnote>
  <w:endnote w:type="continuationSeparator" w:id="0">
    <w:p w:rsidR="00F41759" w:rsidRDefault="00F41759" w:rsidP="007C0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69C" w:rsidRDefault="006A769C">
    <w:pPr>
      <w:pStyle w:val="a8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69C" w:rsidRDefault="006A769C">
    <w:pPr>
      <w:pStyle w:val="a8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69C" w:rsidRDefault="006A769C">
    <w:pPr>
      <w:pStyle w:val="a8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759" w:rsidRDefault="00F41759" w:rsidP="007C0C65">
      <w:r>
        <w:separator/>
      </w:r>
    </w:p>
  </w:footnote>
  <w:footnote w:type="continuationSeparator" w:id="0">
    <w:p w:rsidR="00F41759" w:rsidRDefault="00F41759" w:rsidP="007C0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69C" w:rsidRDefault="006A769C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69C" w:rsidRDefault="006A769C">
    <w:pPr>
      <w:pStyle w:val="a6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769C" w:rsidRDefault="006A769C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B0704A8"/>
    <w:multiLevelType w:val="singleLevel"/>
    <w:tmpl w:val="DB0704A8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9938F1B"/>
    <w:multiLevelType w:val="singleLevel"/>
    <w:tmpl w:val="09938F1B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9BA4AD7"/>
    <w:multiLevelType w:val="singleLevel"/>
    <w:tmpl w:val="49BA4AD7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677D8993"/>
    <w:multiLevelType w:val="singleLevel"/>
    <w:tmpl w:val="677D899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7E5"/>
    <w:rsid w:val="001745ED"/>
    <w:rsid w:val="001F03A7"/>
    <w:rsid w:val="00581727"/>
    <w:rsid w:val="006A769C"/>
    <w:rsid w:val="00766C62"/>
    <w:rsid w:val="007C0C65"/>
    <w:rsid w:val="00A47BFA"/>
    <w:rsid w:val="00AB45EE"/>
    <w:rsid w:val="00D701FD"/>
    <w:rsid w:val="00EC1C7E"/>
    <w:rsid w:val="00F41759"/>
    <w:rsid w:val="00F4573A"/>
    <w:rsid w:val="00F73DB1"/>
    <w:rsid w:val="00FB17E5"/>
    <w:rsid w:val="1E014A3A"/>
    <w:rsid w:val="220679D1"/>
    <w:rsid w:val="22CA3149"/>
    <w:rsid w:val="266A3CA5"/>
    <w:rsid w:val="2FE54F60"/>
    <w:rsid w:val="39670F57"/>
    <w:rsid w:val="39911923"/>
    <w:rsid w:val="70F4728C"/>
    <w:rsid w:val="78DD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CEA3DE"/>
  <w15:docId w15:val="{EC01829C-940B-4440-BB65-2ECE77C75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7C0C65"/>
    <w:pPr>
      <w:widowControl w:val="0"/>
      <w:ind w:firstLineChars="200" w:firstLine="560"/>
    </w:pPr>
    <w:rPr>
      <w:rFonts w:ascii="宋体" w:eastAsia="宋体" w:hAnsi="宋体"/>
      <w:kern w:val="2"/>
      <w:sz w:val="28"/>
      <w:szCs w:val="24"/>
    </w:rPr>
  </w:style>
  <w:style w:type="paragraph" w:styleId="1">
    <w:name w:val="heading 1"/>
    <w:basedOn w:val="a0"/>
    <w:next w:val="a"/>
    <w:link w:val="10"/>
    <w:qFormat/>
    <w:rsid w:val="00EC1C7E"/>
    <w:pPr>
      <w:spacing w:line="360" w:lineRule="auto"/>
      <w:ind w:firstLine="560"/>
      <w:outlineLvl w:val="0"/>
    </w:pPr>
    <w:rPr>
      <w:rFonts w:ascii="黑体" w:eastAsia="黑体" w:hAnsi="黑体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qFormat/>
    <w:rPr>
      <w:color w:val="800080"/>
      <w:u w:val="single"/>
    </w:rPr>
  </w:style>
  <w:style w:type="character" w:styleId="a5">
    <w:name w:val="Hyperlink"/>
    <w:basedOn w:val="a1"/>
    <w:uiPriority w:val="99"/>
    <w:unhideWhenUsed/>
    <w:qFormat/>
    <w:rPr>
      <w:color w:val="0563C1" w:themeColor="hyperlink"/>
      <w:u w:val="single"/>
    </w:rPr>
  </w:style>
  <w:style w:type="paragraph" w:styleId="a0">
    <w:name w:val="List Paragraph"/>
    <w:basedOn w:val="a"/>
    <w:uiPriority w:val="34"/>
    <w:qFormat/>
    <w:pPr>
      <w:ind w:firstLine="420"/>
    </w:pPr>
  </w:style>
  <w:style w:type="paragraph" w:styleId="a6">
    <w:name w:val="header"/>
    <w:basedOn w:val="a"/>
    <w:link w:val="a7"/>
    <w:rsid w:val="00766C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rsid w:val="00766C62"/>
    <w:rPr>
      <w:kern w:val="2"/>
      <w:sz w:val="18"/>
      <w:szCs w:val="18"/>
    </w:rPr>
  </w:style>
  <w:style w:type="paragraph" w:styleId="a8">
    <w:name w:val="footer"/>
    <w:basedOn w:val="a"/>
    <w:link w:val="a9"/>
    <w:rsid w:val="00766C6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1"/>
    <w:link w:val="a8"/>
    <w:rsid w:val="00766C62"/>
    <w:rPr>
      <w:kern w:val="2"/>
      <w:sz w:val="18"/>
      <w:szCs w:val="18"/>
    </w:rPr>
  </w:style>
  <w:style w:type="character" w:styleId="aa">
    <w:name w:val="Unresolved Mention"/>
    <w:basedOn w:val="a1"/>
    <w:uiPriority w:val="99"/>
    <w:semiHidden/>
    <w:unhideWhenUsed/>
    <w:rsid w:val="00A47BFA"/>
    <w:rPr>
      <w:color w:val="605E5C"/>
      <w:shd w:val="clear" w:color="auto" w:fill="E1DFDD"/>
    </w:rPr>
  </w:style>
  <w:style w:type="character" w:customStyle="1" w:styleId="10">
    <w:name w:val="标题 1 字符"/>
    <w:basedOn w:val="a1"/>
    <w:link w:val="1"/>
    <w:rsid w:val="00EC1C7E"/>
    <w:rPr>
      <w:rFonts w:ascii="黑体" w:eastAsia="黑体" w:hAnsi="黑体"/>
      <w:kern w:val="2"/>
      <w:sz w:val="28"/>
      <w:szCs w:val="28"/>
    </w:rPr>
  </w:style>
  <w:style w:type="paragraph" w:styleId="ab">
    <w:name w:val="Title"/>
    <w:basedOn w:val="a"/>
    <w:next w:val="a"/>
    <w:link w:val="ac"/>
    <w:qFormat/>
    <w:rsid w:val="007C0C65"/>
    <w:pPr>
      <w:ind w:firstLineChars="0" w:firstLine="0"/>
      <w:jc w:val="center"/>
    </w:pPr>
  </w:style>
  <w:style w:type="character" w:customStyle="1" w:styleId="ac">
    <w:name w:val="标题 字符"/>
    <w:basedOn w:val="a1"/>
    <w:link w:val="ab"/>
    <w:rsid w:val="007C0C65"/>
    <w:rPr>
      <w:rFonts w:ascii="宋体" w:eastAsia="宋体" w:hAnsi="宋体"/>
      <w:kern w:val="2"/>
      <w:sz w:val="28"/>
      <w:szCs w:val="24"/>
    </w:rPr>
  </w:style>
  <w:style w:type="paragraph" w:styleId="ad">
    <w:name w:val="Subtitle"/>
    <w:basedOn w:val="a"/>
    <w:next w:val="a"/>
    <w:link w:val="ae"/>
    <w:qFormat/>
    <w:rsid w:val="006A769C"/>
    <w:pPr>
      <w:ind w:firstLineChars="0" w:firstLine="0"/>
    </w:pPr>
    <w:rPr>
      <w:noProof/>
    </w:rPr>
  </w:style>
  <w:style w:type="character" w:customStyle="1" w:styleId="ae">
    <w:name w:val="副标题 字符"/>
    <w:basedOn w:val="a1"/>
    <w:link w:val="ad"/>
    <w:rsid w:val="006A769C"/>
    <w:rPr>
      <w:rFonts w:ascii="宋体" w:eastAsia="宋体" w:hAnsi="宋体"/>
      <w:noProof/>
      <w:kern w:val="2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thcs.jwc.upc.edu.cn/JG/cas/neusoftcas.asp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pthcs.jwc.upc.edu.cn/JG/cas/neusoftcas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pthcs.jwc.upc.edu.cn/JG/cas/neusoftcas.aspx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xvhuabin</dc:creator>
  <cp:lastModifiedBy>YIngjin Shan</cp:lastModifiedBy>
  <cp:revision>6</cp:revision>
  <dcterms:created xsi:type="dcterms:W3CDTF">2019-11-11T07:22:00Z</dcterms:created>
  <dcterms:modified xsi:type="dcterms:W3CDTF">2019-11-12T02:19:00Z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